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24" w:rsidRPr="00223ABF" w:rsidRDefault="00834B24" w:rsidP="000B396B">
      <w:pPr>
        <w:ind w:firstLine="567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 xml:space="preserve">Повідомляємо, що чергові загальні збори акціонерів </w:t>
      </w:r>
      <w:r w:rsidR="000C0FE8" w:rsidRPr="00223ABF">
        <w:rPr>
          <w:sz w:val="21"/>
          <w:szCs w:val="21"/>
          <w:lang w:val="uk-UA"/>
        </w:rPr>
        <w:t xml:space="preserve">ПРИВАТНОГО АКЦІОНЕРНОГО ТОВАРИСТВА </w:t>
      </w:r>
      <w:r w:rsidRPr="00223ABF">
        <w:rPr>
          <w:sz w:val="21"/>
          <w:szCs w:val="21"/>
          <w:lang w:val="uk-UA"/>
        </w:rPr>
        <w:t xml:space="preserve"> «</w:t>
      </w:r>
      <w:r w:rsidR="00F56D63" w:rsidRPr="00223ABF">
        <w:rPr>
          <w:sz w:val="21"/>
          <w:szCs w:val="21"/>
          <w:lang w:val="uk-UA"/>
        </w:rPr>
        <w:t>БУДІВЕЛЬНИЙ ТОРГОВИЙ БУДИНОК»</w:t>
      </w:r>
      <w:r w:rsidR="0091324D" w:rsidRPr="00223ABF">
        <w:rPr>
          <w:sz w:val="21"/>
          <w:szCs w:val="21"/>
          <w:lang w:val="uk-UA"/>
        </w:rPr>
        <w:t>(код ЄДРПОУ 23916532)</w:t>
      </w:r>
      <w:r w:rsidRPr="00223ABF">
        <w:rPr>
          <w:sz w:val="21"/>
          <w:szCs w:val="21"/>
          <w:lang w:val="uk-UA"/>
        </w:rPr>
        <w:t xml:space="preserve"> відбудуться </w:t>
      </w:r>
      <w:r w:rsidR="00A86B57">
        <w:rPr>
          <w:sz w:val="21"/>
          <w:szCs w:val="21"/>
          <w:lang w:val="uk-UA"/>
        </w:rPr>
        <w:t>27</w:t>
      </w:r>
      <w:r w:rsidR="00F56D63" w:rsidRPr="00223ABF">
        <w:rPr>
          <w:sz w:val="21"/>
          <w:szCs w:val="21"/>
          <w:lang w:val="uk-UA"/>
        </w:rPr>
        <w:t>.04.201</w:t>
      </w:r>
      <w:r w:rsidR="00075236" w:rsidRPr="00223ABF">
        <w:rPr>
          <w:sz w:val="21"/>
          <w:szCs w:val="21"/>
          <w:lang w:val="uk-UA"/>
        </w:rPr>
        <w:t>6</w:t>
      </w:r>
      <w:r w:rsidR="000C0FE8" w:rsidRPr="00223ABF">
        <w:rPr>
          <w:sz w:val="21"/>
          <w:szCs w:val="21"/>
          <w:lang w:val="uk-UA"/>
        </w:rPr>
        <w:t xml:space="preserve"> </w:t>
      </w:r>
      <w:r w:rsidR="00F56D63" w:rsidRPr="00223ABF">
        <w:rPr>
          <w:sz w:val="21"/>
          <w:szCs w:val="21"/>
          <w:lang w:val="uk-UA"/>
        </w:rPr>
        <w:t>року</w:t>
      </w:r>
      <w:r w:rsidR="00212A74" w:rsidRPr="00223ABF">
        <w:rPr>
          <w:sz w:val="21"/>
          <w:szCs w:val="21"/>
          <w:lang w:val="uk-UA"/>
        </w:rPr>
        <w:t xml:space="preserve"> о 11</w:t>
      </w:r>
      <w:r w:rsidR="006F4AB7" w:rsidRPr="00223ABF">
        <w:rPr>
          <w:sz w:val="21"/>
          <w:szCs w:val="21"/>
          <w:lang w:val="uk-UA"/>
        </w:rPr>
        <w:t>-00 за адресою: м</w:t>
      </w:r>
      <w:r w:rsidR="000C0FE8" w:rsidRPr="00223ABF">
        <w:rPr>
          <w:sz w:val="21"/>
          <w:szCs w:val="21"/>
          <w:lang w:val="uk-UA"/>
        </w:rPr>
        <w:t xml:space="preserve">. </w:t>
      </w:r>
      <w:r w:rsidR="006F4AB7" w:rsidRPr="00223ABF">
        <w:rPr>
          <w:sz w:val="21"/>
          <w:szCs w:val="21"/>
          <w:lang w:val="uk-UA"/>
        </w:rPr>
        <w:t xml:space="preserve">Харків, </w:t>
      </w:r>
      <w:r w:rsidR="00A86B57">
        <w:rPr>
          <w:sz w:val="21"/>
          <w:szCs w:val="21"/>
          <w:lang w:val="uk-UA"/>
        </w:rPr>
        <w:t>вул. Другої  П’ятирічки буд. 18 (нов</w:t>
      </w:r>
      <w:r w:rsidR="008255F3">
        <w:rPr>
          <w:sz w:val="21"/>
          <w:szCs w:val="21"/>
          <w:lang w:val="uk-UA"/>
        </w:rPr>
        <w:t>а</w:t>
      </w:r>
      <w:r w:rsidR="00A86B57">
        <w:rPr>
          <w:sz w:val="21"/>
          <w:szCs w:val="21"/>
          <w:lang w:val="uk-UA"/>
        </w:rPr>
        <w:t xml:space="preserve"> </w:t>
      </w:r>
      <w:r w:rsidR="008255F3">
        <w:rPr>
          <w:sz w:val="21"/>
          <w:szCs w:val="21"/>
          <w:lang w:val="uk-UA"/>
        </w:rPr>
        <w:t>назва</w:t>
      </w:r>
      <w:r w:rsidR="00A86B57">
        <w:rPr>
          <w:sz w:val="21"/>
          <w:szCs w:val="21"/>
          <w:lang w:val="uk-UA"/>
        </w:rPr>
        <w:t xml:space="preserve"> </w:t>
      </w:r>
      <w:r w:rsidR="008255F3">
        <w:rPr>
          <w:sz w:val="21"/>
          <w:szCs w:val="21"/>
          <w:lang w:val="uk-UA"/>
        </w:rPr>
        <w:t>вул.</w:t>
      </w:r>
      <w:r w:rsidR="00A86B57">
        <w:rPr>
          <w:sz w:val="21"/>
          <w:szCs w:val="21"/>
          <w:lang w:val="uk-UA"/>
        </w:rPr>
        <w:t xml:space="preserve"> Бібл</w:t>
      </w:r>
      <w:r w:rsidR="008255F3">
        <w:rPr>
          <w:sz w:val="21"/>
          <w:szCs w:val="21"/>
          <w:lang w:val="uk-UA"/>
        </w:rPr>
        <w:t>и</w:t>
      </w:r>
      <w:r w:rsidR="00A86B57">
        <w:rPr>
          <w:sz w:val="21"/>
          <w:szCs w:val="21"/>
          <w:lang w:val="uk-UA"/>
        </w:rPr>
        <w:t xml:space="preserve">ка) </w:t>
      </w:r>
      <w:r w:rsidRPr="00223ABF">
        <w:rPr>
          <w:sz w:val="21"/>
          <w:szCs w:val="21"/>
          <w:lang w:val="uk-UA"/>
        </w:rPr>
        <w:t xml:space="preserve"> П</w:t>
      </w:r>
      <w:r w:rsidR="000C0FE8" w:rsidRPr="00223ABF">
        <w:rPr>
          <w:sz w:val="21"/>
          <w:szCs w:val="21"/>
          <w:lang w:val="uk-UA"/>
        </w:rPr>
        <w:t>р</w:t>
      </w:r>
      <w:r w:rsidRPr="00223ABF">
        <w:rPr>
          <w:sz w:val="21"/>
          <w:szCs w:val="21"/>
          <w:lang w:val="uk-UA"/>
        </w:rPr>
        <w:t>АТ «</w:t>
      </w:r>
      <w:r w:rsidR="00F56D63" w:rsidRPr="00223ABF">
        <w:rPr>
          <w:sz w:val="21"/>
          <w:szCs w:val="21"/>
          <w:lang w:val="uk-UA"/>
        </w:rPr>
        <w:t xml:space="preserve">БУДІВЕЛЬНИЙ ТОРГОВИЙ БУДИНОК </w:t>
      </w:r>
      <w:r w:rsidRPr="00223ABF">
        <w:rPr>
          <w:sz w:val="21"/>
          <w:szCs w:val="21"/>
          <w:lang w:val="uk-UA"/>
        </w:rPr>
        <w:t xml:space="preserve">», кабінет </w:t>
      </w:r>
      <w:r w:rsidR="006F4AB7" w:rsidRPr="00223ABF">
        <w:rPr>
          <w:sz w:val="21"/>
          <w:szCs w:val="21"/>
          <w:lang w:val="uk-UA"/>
        </w:rPr>
        <w:t xml:space="preserve">Голови </w:t>
      </w:r>
      <w:r w:rsidR="00A86B57">
        <w:rPr>
          <w:sz w:val="21"/>
          <w:szCs w:val="21"/>
          <w:lang w:val="uk-UA"/>
        </w:rPr>
        <w:t>П</w:t>
      </w:r>
      <w:r w:rsidR="006F4AB7" w:rsidRPr="00223ABF">
        <w:rPr>
          <w:sz w:val="21"/>
          <w:szCs w:val="21"/>
          <w:lang w:val="uk-UA"/>
        </w:rPr>
        <w:t>равління</w:t>
      </w:r>
      <w:r w:rsidRPr="00223ABF">
        <w:rPr>
          <w:sz w:val="21"/>
          <w:szCs w:val="21"/>
          <w:lang w:val="uk-UA"/>
        </w:rPr>
        <w:t>.</w:t>
      </w:r>
    </w:p>
    <w:p w:rsidR="00834B24" w:rsidRPr="00223ABF" w:rsidRDefault="00834B24" w:rsidP="00834B24">
      <w:pPr>
        <w:ind w:firstLine="567"/>
        <w:rPr>
          <w:b/>
          <w:sz w:val="21"/>
          <w:szCs w:val="21"/>
          <w:lang w:val="uk-UA"/>
        </w:rPr>
      </w:pPr>
    </w:p>
    <w:p w:rsidR="00834B24" w:rsidRPr="00223ABF" w:rsidRDefault="00834B24" w:rsidP="000C0FE8">
      <w:pPr>
        <w:ind w:firstLine="567"/>
        <w:jc w:val="center"/>
        <w:rPr>
          <w:b/>
          <w:sz w:val="21"/>
          <w:szCs w:val="21"/>
          <w:lang w:val="uk-UA"/>
        </w:rPr>
      </w:pPr>
      <w:r w:rsidRPr="00223ABF">
        <w:rPr>
          <w:b/>
          <w:sz w:val="21"/>
          <w:szCs w:val="21"/>
          <w:lang w:val="uk-UA"/>
        </w:rPr>
        <w:t xml:space="preserve">ПОРЯДОК </w:t>
      </w:r>
      <w:r w:rsidR="00B5043F" w:rsidRPr="00223ABF">
        <w:rPr>
          <w:b/>
          <w:sz w:val="21"/>
          <w:szCs w:val="21"/>
          <w:lang w:val="uk-UA"/>
        </w:rPr>
        <w:t>ДЕННИЙ</w:t>
      </w:r>
      <w:r w:rsidRPr="00223ABF">
        <w:rPr>
          <w:b/>
          <w:sz w:val="21"/>
          <w:szCs w:val="21"/>
          <w:lang w:val="uk-UA"/>
        </w:rPr>
        <w:t>: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Обрання лічильної комісії річних загальних зборів акціонерів ПрАТ «БУДІВЕЛЬНИЙ ТОРГОВИЙ БУДИНОК».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Обрання голови та секретаря річних загальних зборів акціонерів ПрАТ «БУДІВЕЛЬНИЙ ТОРГОВИЙ БУДИНОК».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Затвердження порядку (регламенту) проведення Загальних зборів Товариства та</w:t>
      </w:r>
      <w:r w:rsidRPr="00223ABF">
        <w:rPr>
          <w:rStyle w:val="apple-converted-space"/>
          <w:sz w:val="21"/>
          <w:szCs w:val="21"/>
          <w:shd w:val="clear" w:color="auto" w:fill="FFFFFF"/>
          <w:lang w:val="uk-UA"/>
        </w:rPr>
        <w:t> </w:t>
      </w:r>
      <w:r w:rsidRPr="00223ABF">
        <w:rPr>
          <w:sz w:val="21"/>
          <w:szCs w:val="21"/>
          <w:lang w:val="uk-UA"/>
        </w:rPr>
        <w:br/>
      </w:r>
      <w:r w:rsidRPr="00223ABF">
        <w:rPr>
          <w:sz w:val="21"/>
          <w:szCs w:val="21"/>
          <w:shd w:val="clear" w:color="auto" w:fill="FFFFFF"/>
          <w:lang w:val="uk-UA"/>
        </w:rPr>
        <w:t>процедури голосування щодо питань порядку денного.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 xml:space="preserve"> Звіт Правління Товариства про підсумки фінансово-господарської діяльності за 2015 рік та прийняття рішення за наслідками його розгляду.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 xml:space="preserve"> Затвердження аудиторського висновку ПрАТ «БУДІВЕЛЬНИЙ ТОРГОВИЙ БУДИНОК» за 2015 рік.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rStyle w:val="apple-converted-space"/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 xml:space="preserve"> Затвердження річного балансу та звіту ПрАТ «БУДІВЕЛЬНИЙ ТОРГОВИЙ БУДИНОК»» за 2015 рік.</w:t>
      </w:r>
      <w:r w:rsidRPr="00223ABF">
        <w:rPr>
          <w:rStyle w:val="apple-converted-space"/>
          <w:sz w:val="21"/>
          <w:szCs w:val="21"/>
          <w:shd w:val="clear" w:color="auto" w:fill="FFFFFF"/>
          <w:lang w:val="uk-UA"/>
        </w:rPr>
        <w:t> 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Про затвердження Положення «Про Наглядову раду».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rStyle w:val="apple-converted-space"/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Про обрання членів Наглядової ради Товариства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rStyle w:val="apple-converted-space"/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Про узгодження умов договорів, які будуть укладатися з членами Наглядової ради Товариства, та про обрання особи, уповноваженої на підписання договорів с членами Наглядової ради Товариства.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Про порядок розподілу прибутку за 2015 рік.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 xml:space="preserve"> Про визначення основних напрямків діяльності ПрАТ «БУДІВЕЛЬНИЙ ТОРГОВИЙ БУДИНОК» на 2016 рік.</w:t>
      </w:r>
    </w:p>
    <w:p w:rsidR="005100D9" w:rsidRPr="00223ABF" w:rsidRDefault="005100D9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color w:val="000000"/>
          <w:sz w:val="21"/>
          <w:szCs w:val="21"/>
          <w:lang w:val="uk-UA"/>
        </w:rPr>
        <w:t>Затвердження зміни назви місцезнаходження юридичної особи в зв'язку з перейменуванням вулиці.</w:t>
      </w:r>
    </w:p>
    <w:p w:rsidR="005100D9" w:rsidRPr="00223ABF" w:rsidRDefault="005F2EF3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>
        <w:rPr>
          <w:color w:val="00335C"/>
          <w:sz w:val="21"/>
          <w:szCs w:val="21"/>
          <w:shd w:val="clear" w:color="auto" w:fill="FFFFFF"/>
          <w:lang w:val="uk-UA"/>
        </w:rPr>
        <w:t>Про</w:t>
      </w:r>
      <w:r w:rsidR="005100D9" w:rsidRPr="00223ABF">
        <w:rPr>
          <w:sz w:val="21"/>
          <w:szCs w:val="21"/>
          <w:shd w:val="clear" w:color="auto" w:fill="FFFFFF"/>
          <w:lang w:val="uk-UA"/>
        </w:rPr>
        <w:t xml:space="preserve"> затвердження Статуту Товариства в новій редакції.</w:t>
      </w:r>
    </w:p>
    <w:p w:rsidR="000C0FE8" w:rsidRPr="00223ABF" w:rsidRDefault="000C0FE8" w:rsidP="005F2EF3">
      <w:pPr>
        <w:pStyle w:val="a5"/>
        <w:numPr>
          <w:ilvl w:val="0"/>
          <w:numId w:val="2"/>
        </w:numPr>
        <w:ind w:left="567" w:hanging="436"/>
        <w:jc w:val="both"/>
        <w:rPr>
          <w:sz w:val="21"/>
          <w:szCs w:val="21"/>
          <w:shd w:val="clear" w:color="auto" w:fill="FFFFFF"/>
          <w:lang w:val="uk-UA"/>
        </w:rPr>
      </w:pPr>
      <w:r w:rsidRPr="00223ABF">
        <w:rPr>
          <w:sz w:val="21"/>
          <w:szCs w:val="21"/>
          <w:shd w:val="clear" w:color="auto" w:fill="FFFFFF"/>
          <w:lang w:val="uk-UA"/>
        </w:rPr>
        <w:t>Про узгодження договорів стосовно господарської діяльності ПрАТ «БУДІВЕЛЬНИЙ ТОРГОВИЙ БУДИНОК».</w:t>
      </w:r>
    </w:p>
    <w:p w:rsidR="00834B24" w:rsidRPr="00223ABF" w:rsidRDefault="00834B24" w:rsidP="00834B24">
      <w:pPr>
        <w:ind w:left="360"/>
        <w:jc w:val="center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>Основні показники фінансово-господарської діяльності товариства (тис. грн.):</w:t>
      </w:r>
    </w:p>
    <w:tbl>
      <w:tblPr>
        <w:tblW w:w="1019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3"/>
        <w:gridCol w:w="1777"/>
        <w:gridCol w:w="2003"/>
      </w:tblGrid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Найменування показника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 xml:space="preserve">Звітний </w:t>
            </w:r>
          </w:p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період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Попередній період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Усього активів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37571,4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23549</w:t>
            </w:r>
            <w:r w:rsidR="0091324D" w:rsidRPr="00223ABF">
              <w:rPr>
                <w:sz w:val="21"/>
                <w:szCs w:val="21"/>
                <w:lang w:val="uk-UA"/>
              </w:rPr>
              <w:t>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Основні засоби</w:t>
            </w:r>
            <w:r w:rsidR="006C1F5F" w:rsidRPr="00223ABF">
              <w:rPr>
                <w:sz w:val="21"/>
                <w:szCs w:val="21"/>
                <w:lang w:val="uk-UA"/>
              </w:rPr>
              <w:t xml:space="preserve"> (за залишковою вартістю)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3339</w:t>
            </w:r>
            <w:r w:rsidR="0091324D" w:rsidRPr="00223ABF">
              <w:rPr>
                <w:sz w:val="21"/>
                <w:szCs w:val="21"/>
                <w:lang w:val="uk-UA"/>
              </w:rPr>
              <w:t>,0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3363</w:t>
            </w:r>
            <w:r w:rsidR="0091324D" w:rsidRPr="00223ABF">
              <w:rPr>
                <w:sz w:val="21"/>
                <w:szCs w:val="21"/>
                <w:lang w:val="uk-UA"/>
              </w:rPr>
              <w:t>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Довгострокові фінансові інвестиції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9114,4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5100D9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1156</w:t>
            </w:r>
            <w:r w:rsidR="0091324D" w:rsidRPr="00223ABF">
              <w:rPr>
                <w:sz w:val="21"/>
                <w:szCs w:val="21"/>
                <w:lang w:val="uk-UA"/>
              </w:rPr>
              <w:t>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Запаси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17276,3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3217,0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Сумарна дебіторська заборгованість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6828,8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13671,0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Грошові кошти та їх еквіваленти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56,1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877,0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Нерозподілений прибуток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(132245,7)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(83527,0)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Власний капітал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263,4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263,0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Статутний капітал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68,2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68,0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Довгострокові зобов’язання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99,3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-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Поточні зобов’язання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169386,2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106745,0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Чистий прибуток (збиток)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(48252,1)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(60232,0)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68150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68150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Кількість власних акцій, викуплених протягом періоду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-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-</w:t>
            </w:r>
          </w:p>
        </w:tc>
      </w:tr>
      <w:tr w:rsidR="00834B24" w:rsidRPr="00223ABF" w:rsidTr="002868C6"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834B24" w:rsidP="00D86EEB">
            <w:pPr>
              <w:jc w:val="both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Чис</w:t>
            </w:r>
            <w:r w:rsidR="003B03D3" w:rsidRPr="00223ABF">
              <w:rPr>
                <w:sz w:val="21"/>
                <w:szCs w:val="21"/>
                <w:lang w:val="uk-UA"/>
              </w:rPr>
              <w:t>ель</w:t>
            </w:r>
            <w:r w:rsidRPr="00223ABF">
              <w:rPr>
                <w:sz w:val="21"/>
                <w:szCs w:val="21"/>
                <w:lang w:val="uk-UA"/>
              </w:rPr>
              <w:t>ність працівників на кінець періоду (осіб)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19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4" w:rsidRPr="00223ABF" w:rsidRDefault="0091324D" w:rsidP="00D86EEB">
            <w:pPr>
              <w:jc w:val="center"/>
              <w:rPr>
                <w:sz w:val="21"/>
                <w:szCs w:val="21"/>
                <w:lang w:val="uk-UA"/>
              </w:rPr>
            </w:pPr>
            <w:r w:rsidRPr="00223ABF">
              <w:rPr>
                <w:sz w:val="21"/>
                <w:szCs w:val="21"/>
                <w:lang w:val="uk-UA"/>
              </w:rPr>
              <w:t>31</w:t>
            </w:r>
          </w:p>
        </w:tc>
      </w:tr>
    </w:tbl>
    <w:p w:rsidR="00834B24" w:rsidRPr="00223ABF" w:rsidRDefault="00834B24" w:rsidP="00E70379">
      <w:pPr>
        <w:ind w:firstLine="567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>З матеріалами до річних Загальних зборів акціонерів П</w:t>
      </w:r>
      <w:r w:rsidR="000C0FE8" w:rsidRPr="00223ABF">
        <w:rPr>
          <w:sz w:val="21"/>
          <w:szCs w:val="21"/>
          <w:lang w:val="uk-UA"/>
        </w:rPr>
        <w:t>р</w:t>
      </w:r>
      <w:r w:rsidRPr="00223ABF">
        <w:rPr>
          <w:sz w:val="21"/>
          <w:szCs w:val="21"/>
          <w:lang w:val="uk-UA"/>
        </w:rPr>
        <w:t>АТ «</w:t>
      </w:r>
      <w:r w:rsidR="00F56D63" w:rsidRPr="00223ABF">
        <w:rPr>
          <w:sz w:val="21"/>
          <w:szCs w:val="21"/>
          <w:lang w:val="uk-UA"/>
        </w:rPr>
        <w:t>БУДІВЕЛЬНИЙ ТОРГОВИЙ БУДИНОК</w:t>
      </w:r>
      <w:r w:rsidRPr="00223ABF">
        <w:rPr>
          <w:sz w:val="21"/>
          <w:szCs w:val="21"/>
          <w:lang w:val="uk-UA"/>
        </w:rPr>
        <w:t xml:space="preserve">» можна знайомитися за адресою:  </w:t>
      </w:r>
      <w:r w:rsidR="008255F3" w:rsidRPr="00223ABF">
        <w:rPr>
          <w:sz w:val="21"/>
          <w:szCs w:val="21"/>
          <w:lang w:val="uk-UA"/>
        </w:rPr>
        <w:t xml:space="preserve">м. Харків, </w:t>
      </w:r>
      <w:r w:rsidR="008255F3">
        <w:rPr>
          <w:sz w:val="21"/>
          <w:szCs w:val="21"/>
          <w:lang w:val="uk-UA"/>
        </w:rPr>
        <w:t>вул. Другої  П’ятирічки буд. 18 (нова назва вул. Біблика)</w:t>
      </w:r>
      <w:r w:rsidRPr="00223ABF">
        <w:rPr>
          <w:sz w:val="21"/>
          <w:szCs w:val="21"/>
          <w:lang w:val="uk-UA"/>
        </w:rPr>
        <w:t>, ПРАТ «</w:t>
      </w:r>
      <w:r w:rsidR="00F56D63" w:rsidRPr="00223ABF">
        <w:rPr>
          <w:sz w:val="21"/>
          <w:szCs w:val="21"/>
          <w:lang w:val="uk-UA"/>
        </w:rPr>
        <w:t>БУДІВЕЛЬНИЙ ТОРГОВИЙ БУДИНОК</w:t>
      </w:r>
      <w:r w:rsidRPr="00223ABF">
        <w:rPr>
          <w:sz w:val="21"/>
          <w:szCs w:val="21"/>
          <w:lang w:val="uk-UA"/>
        </w:rPr>
        <w:t xml:space="preserve">», кабінет </w:t>
      </w:r>
      <w:r w:rsidR="006F4AB7" w:rsidRPr="00223ABF">
        <w:rPr>
          <w:sz w:val="21"/>
          <w:szCs w:val="21"/>
          <w:lang w:val="uk-UA"/>
        </w:rPr>
        <w:t>Голови правління</w:t>
      </w:r>
      <w:r w:rsidRPr="00223ABF">
        <w:rPr>
          <w:sz w:val="21"/>
          <w:szCs w:val="21"/>
          <w:lang w:val="uk-UA"/>
        </w:rPr>
        <w:t>.</w:t>
      </w:r>
    </w:p>
    <w:p w:rsidR="00834B24" w:rsidRPr="00223ABF" w:rsidRDefault="00834B24" w:rsidP="00834B24">
      <w:pPr>
        <w:ind w:right="99" w:firstLine="540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>Для ознайомлення з матеріалами до річних Загальних зборів акціонерів особа повинна мати документ, що посвідчує її особу, та документ, підтверджуючий, що вона є акціонером П</w:t>
      </w:r>
      <w:r w:rsidR="000C0FE8" w:rsidRPr="00223ABF">
        <w:rPr>
          <w:sz w:val="21"/>
          <w:szCs w:val="21"/>
          <w:lang w:val="uk-UA"/>
        </w:rPr>
        <w:t>р</w:t>
      </w:r>
      <w:r w:rsidRPr="00223ABF">
        <w:rPr>
          <w:sz w:val="21"/>
          <w:szCs w:val="21"/>
          <w:lang w:val="uk-UA"/>
        </w:rPr>
        <w:t>АТ «</w:t>
      </w:r>
      <w:r w:rsidR="00F56D63" w:rsidRPr="00223ABF">
        <w:rPr>
          <w:sz w:val="21"/>
          <w:szCs w:val="21"/>
          <w:lang w:val="uk-UA"/>
        </w:rPr>
        <w:t xml:space="preserve">БУДІВЕЛЬНИЙ ТОРГОВИЙ БУДИНОК </w:t>
      </w:r>
      <w:r w:rsidRPr="00223ABF">
        <w:rPr>
          <w:sz w:val="21"/>
          <w:szCs w:val="21"/>
          <w:lang w:val="uk-UA"/>
        </w:rPr>
        <w:t>».</w:t>
      </w:r>
    </w:p>
    <w:p w:rsidR="00834B24" w:rsidRPr="00223ABF" w:rsidRDefault="00834B24" w:rsidP="00834B24">
      <w:pPr>
        <w:ind w:right="99" w:firstLine="540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 xml:space="preserve">Реєстрація учасників загальних зборів акціонерів відбудеться </w:t>
      </w:r>
      <w:r w:rsidR="00A86B57">
        <w:rPr>
          <w:sz w:val="21"/>
          <w:szCs w:val="21"/>
          <w:lang w:val="uk-UA"/>
        </w:rPr>
        <w:t xml:space="preserve"> 27</w:t>
      </w:r>
      <w:r w:rsidR="00F56D63" w:rsidRPr="00223ABF">
        <w:rPr>
          <w:sz w:val="21"/>
          <w:szCs w:val="21"/>
          <w:lang w:val="uk-UA"/>
        </w:rPr>
        <w:t>.04.201</w:t>
      </w:r>
      <w:r w:rsidR="000C0FE8" w:rsidRPr="00223ABF">
        <w:rPr>
          <w:sz w:val="21"/>
          <w:szCs w:val="21"/>
          <w:lang w:val="uk-UA"/>
        </w:rPr>
        <w:t>6</w:t>
      </w:r>
      <w:r w:rsidRPr="00223ABF">
        <w:rPr>
          <w:sz w:val="21"/>
          <w:szCs w:val="21"/>
          <w:lang w:val="uk-UA"/>
        </w:rPr>
        <w:t xml:space="preserve"> року з 10 год. 00 хв. до 10 год. 50 хв. у день скликання загальних зборів за місцем їх проведення.</w:t>
      </w:r>
    </w:p>
    <w:p w:rsidR="00D86EEB" w:rsidRPr="00223ABF" w:rsidRDefault="00834B24" w:rsidP="000C0FE8">
      <w:pPr>
        <w:ind w:firstLine="540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>Реєстрація учасників річних Загальних зборів акціонерів буде проводитися на підставі переліку акціонерів, складеного у відповідності до зведеного облікового реєстру власників цінних паперів – простих іменних акцій за емітентом ПРАТ «</w:t>
      </w:r>
      <w:r w:rsidR="006F4AB7" w:rsidRPr="00223ABF">
        <w:rPr>
          <w:sz w:val="21"/>
          <w:szCs w:val="21"/>
          <w:lang w:val="uk-UA"/>
        </w:rPr>
        <w:t>БУДІВЕЛЬНИЙ ТОРГОВИЙ БУДИНОК</w:t>
      </w:r>
      <w:r w:rsidRPr="00223ABF">
        <w:rPr>
          <w:sz w:val="21"/>
          <w:szCs w:val="21"/>
          <w:lang w:val="uk-UA"/>
        </w:rPr>
        <w:t xml:space="preserve">», складеного депозитарієм ПАТ «Національний депозитарій України» станом на </w:t>
      </w:r>
      <w:r w:rsidR="00A86B57">
        <w:rPr>
          <w:sz w:val="21"/>
          <w:szCs w:val="21"/>
          <w:lang w:val="uk-UA"/>
        </w:rPr>
        <w:t>21</w:t>
      </w:r>
      <w:r w:rsidR="009B638A" w:rsidRPr="00223ABF">
        <w:rPr>
          <w:sz w:val="21"/>
          <w:szCs w:val="21"/>
          <w:lang w:val="uk-UA"/>
        </w:rPr>
        <w:t>.04.2015</w:t>
      </w:r>
      <w:r w:rsidRPr="00223ABF">
        <w:rPr>
          <w:sz w:val="21"/>
          <w:szCs w:val="21"/>
          <w:lang w:val="uk-UA"/>
        </w:rPr>
        <w:t xml:space="preserve"> року (станом на 24 годину за три робочих дні до дня проведення зборів).</w:t>
      </w:r>
    </w:p>
    <w:p w:rsidR="00834B24" w:rsidRPr="00223ABF" w:rsidRDefault="00834B24" w:rsidP="000C0FE8">
      <w:pPr>
        <w:ind w:firstLine="708"/>
        <w:jc w:val="both"/>
        <w:rPr>
          <w:sz w:val="21"/>
          <w:szCs w:val="21"/>
          <w:lang w:val="uk-UA"/>
        </w:rPr>
      </w:pPr>
      <w:r w:rsidRPr="00223ABF">
        <w:rPr>
          <w:sz w:val="21"/>
          <w:szCs w:val="21"/>
          <w:lang w:val="uk-UA"/>
        </w:rPr>
        <w:t>Реєстрація акціонерів або їх представників, які приймають участь у річних Загальних зборах акціонерів ПРАТ «</w:t>
      </w:r>
      <w:r w:rsidR="006F4AB7" w:rsidRPr="00223ABF">
        <w:rPr>
          <w:sz w:val="21"/>
          <w:szCs w:val="21"/>
          <w:lang w:val="uk-UA"/>
        </w:rPr>
        <w:t>БУДІВЕЛЬНИЙ ТОРГОВИЙ БУДИНОК</w:t>
      </w:r>
      <w:r w:rsidRPr="00223ABF">
        <w:rPr>
          <w:sz w:val="21"/>
          <w:szCs w:val="21"/>
          <w:lang w:val="uk-UA"/>
        </w:rPr>
        <w:t>», здійснюється на підставі документів, що посвідчують їх особу та повноваження на участь у річних Загальних зборах акціонерів.</w:t>
      </w:r>
    </w:p>
    <w:p w:rsidR="006F4AB7" w:rsidRPr="00223ABF" w:rsidRDefault="006F4AB7" w:rsidP="00D86EEB">
      <w:pPr>
        <w:jc w:val="both"/>
        <w:rPr>
          <w:sz w:val="21"/>
          <w:szCs w:val="21"/>
          <w:lang w:val="uk-UA"/>
        </w:rPr>
      </w:pPr>
    </w:p>
    <w:p w:rsidR="002868C6" w:rsidRDefault="006F4AB7" w:rsidP="00834B24">
      <w:pPr>
        <w:rPr>
          <w:sz w:val="21"/>
          <w:szCs w:val="21"/>
          <w:lang w:val="en-US"/>
        </w:rPr>
      </w:pPr>
      <w:r w:rsidRPr="00223ABF">
        <w:rPr>
          <w:sz w:val="21"/>
          <w:szCs w:val="21"/>
          <w:lang w:val="uk-UA"/>
        </w:rPr>
        <w:t>Телефон для довідок: 057-</w:t>
      </w:r>
      <w:r w:rsidR="008255F3">
        <w:rPr>
          <w:sz w:val="21"/>
          <w:szCs w:val="21"/>
          <w:lang w:val="uk-UA"/>
        </w:rPr>
        <w:t>719-89-79</w:t>
      </w:r>
      <w:r w:rsidR="00834B24" w:rsidRPr="00223ABF">
        <w:rPr>
          <w:sz w:val="21"/>
          <w:szCs w:val="21"/>
          <w:lang w:val="uk-UA"/>
        </w:rPr>
        <w:tab/>
      </w:r>
      <w:r w:rsidRPr="00223ABF">
        <w:rPr>
          <w:sz w:val="21"/>
          <w:szCs w:val="21"/>
          <w:lang w:val="uk-UA"/>
        </w:rPr>
        <w:t xml:space="preserve">               </w:t>
      </w:r>
      <w:r w:rsidR="000C0FE8" w:rsidRPr="00223ABF">
        <w:rPr>
          <w:sz w:val="21"/>
          <w:szCs w:val="21"/>
          <w:lang w:val="uk-UA"/>
        </w:rPr>
        <w:t xml:space="preserve">     Голова правління _________</w:t>
      </w:r>
      <w:r w:rsidRPr="00223ABF">
        <w:rPr>
          <w:sz w:val="21"/>
          <w:szCs w:val="21"/>
          <w:lang w:val="uk-UA"/>
        </w:rPr>
        <w:t>___/</w:t>
      </w:r>
      <w:r w:rsidR="000C0FE8" w:rsidRPr="00223ABF">
        <w:rPr>
          <w:sz w:val="21"/>
          <w:szCs w:val="21"/>
          <w:lang w:val="uk-UA"/>
        </w:rPr>
        <w:t>С.Д. Тішаков</w:t>
      </w:r>
      <w:r w:rsidRPr="00223ABF">
        <w:rPr>
          <w:sz w:val="21"/>
          <w:szCs w:val="21"/>
          <w:lang w:val="uk-UA"/>
        </w:rPr>
        <w:t>/</w:t>
      </w:r>
    </w:p>
    <w:p w:rsidR="00FE704E" w:rsidRPr="00FE704E" w:rsidRDefault="00FE704E" w:rsidP="00834B24">
      <w:pPr>
        <w:rPr>
          <w:sz w:val="21"/>
          <w:szCs w:val="21"/>
          <w:lang w:val="en-US"/>
        </w:rPr>
      </w:pPr>
    </w:p>
    <w:p w:rsidR="00FE704E" w:rsidRPr="00FE704E" w:rsidRDefault="00FE704E" w:rsidP="00834B24">
      <w:pPr>
        <w:rPr>
          <w:sz w:val="21"/>
          <w:szCs w:val="21"/>
          <w:lang w:val="en-US"/>
        </w:rPr>
      </w:pPr>
      <w:r w:rsidRPr="00C11075">
        <w:rPr>
          <w:color w:val="0000FF"/>
          <w:sz w:val="18"/>
          <w:szCs w:val="18"/>
        </w:rPr>
        <w:t>Повідомлення про проведення загальних зборів опубліковано у газеті «Відомості Національної комісії з цінних паперів та фондового ринку»  № 5</w:t>
      </w:r>
      <w:r w:rsidR="00117380">
        <w:rPr>
          <w:color w:val="0000FF"/>
          <w:sz w:val="18"/>
          <w:szCs w:val="18"/>
          <w:lang w:val="en-US"/>
        </w:rPr>
        <w:t>5</w:t>
      </w:r>
      <w:r w:rsidRPr="00C11075">
        <w:rPr>
          <w:color w:val="0000FF"/>
          <w:sz w:val="18"/>
          <w:szCs w:val="18"/>
        </w:rPr>
        <w:t>(</w:t>
      </w:r>
      <w:r w:rsidRPr="00C11075">
        <w:rPr>
          <w:color w:val="0000FF"/>
          <w:sz w:val="18"/>
          <w:szCs w:val="18"/>
          <w:lang w:val="en-US"/>
        </w:rPr>
        <w:t>2</w:t>
      </w:r>
      <w:r w:rsidR="00117380">
        <w:rPr>
          <w:color w:val="0000FF"/>
          <w:sz w:val="18"/>
          <w:szCs w:val="18"/>
          <w:lang w:val="en-US"/>
        </w:rPr>
        <w:t>309</w:t>
      </w:r>
      <w:r w:rsidRPr="00C11075">
        <w:rPr>
          <w:color w:val="0000FF"/>
          <w:sz w:val="18"/>
          <w:szCs w:val="18"/>
        </w:rPr>
        <w:t xml:space="preserve">)  від </w:t>
      </w:r>
      <w:r w:rsidRPr="00C11075">
        <w:rPr>
          <w:color w:val="0000FF"/>
          <w:sz w:val="18"/>
          <w:szCs w:val="18"/>
          <w:lang w:val="en-US"/>
        </w:rPr>
        <w:t>2</w:t>
      </w:r>
      <w:r w:rsidR="00117380">
        <w:rPr>
          <w:color w:val="0000FF"/>
          <w:sz w:val="18"/>
          <w:szCs w:val="18"/>
          <w:lang w:val="en-US"/>
        </w:rPr>
        <w:t>2</w:t>
      </w:r>
      <w:r w:rsidRPr="00C11075">
        <w:rPr>
          <w:color w:val="0000FF"/>
          <w:sz w:val="18"/>
          <w:szCs w:val="18"/>
        </w:rPr>
        <w:t>.03.201</w:t>
      </w:r>
      <w:r w:rsidR="00117380">
        <w:rPr>
          <w:color w:val="0000FF"/>
          <w:sz w:val="18"/>
          <w:szCs w:val="18"/>
          <w:lang w:val="en-US"/>
        </w:rPr>
        <w:t>6</w:t>
      </w:r>
      <w:r w:rsidRPr="00C11075">
        <w:rPr>
          <w:color w:val="0000FF"/>
          <w:sz w:val="18"/>
          <w:szCs w:val="18"/>
        </w:rPr>
        <w:t>р</w:t>
      </w:r>
    </w:p>
    <w:sectPr w:rsidR="00FE704E" w:rsidRPr="00FE704E" w:rsidSect="00FE704E">
      <w:pgSz w:w="11906" w:h="16838"/>
      <w:pgMar w:top="360" w:right="424" w:bottom="1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3EB"/>
    <w:multiLevelType w:val="hybridMultilevel"/>
    <w:tmpl w:val="E568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17C3"/>
    <w:multiLevelType w:val="hybridMultilevel"/>
    <w:tmpl w:val="D3621376"/>
    <w:lvl w:ilvl="0" w:tplc="04906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834B24"/>
    <w:rsid w:val="00075236"/>
    <w:rsid w:val="000B396B"/>
    <w:rsid w:val="000C0FE8"/>
    <w:rsid w:val="00117380"/>
    <w:rsid w:val="001C47E9"/>
    <w:rsid w:val="001F0CD2"/>
    <w:rsid w:val="00212A74"/>
    <w:rsid w:val="00220DDA"/>
    <w:rsid w:val="00223ABF"/>
    <w:rsid w:val="002868C6"/>
    <w:rsid w:val="00295851"/>
    <w:rsid w:val="002E5F75"/>
    <w:rsid w:val="003B03D3"/>
    <w:rsid w:val="004413B8"/>
    <w:rsid w:val="00465CAD"/>
    <w:rsid w:val="004E6BCA"/>
    <w:rsid w:val="005100D9"/>
    <w:rsid w:val="00525CF6"/>
    <w:rsid w:val="005943DA"/>
    <w:rsid w:val="005F2EF3"/>
    <w:rsid w:val="006C1F5F"/>
    <w:rsid w:val="006F4AB7"/>
    <w:rsid w:val="007044A5"/>
    <w:rsid w:val="00707995"/>
    <w:rsid w:val="008255F3"/>
    <w:rsid w:val="00834B24"/>
    <w:rsid w:val="008B3629"/>
    <w:rsid w:val="008C7D82"/>
    <w:rsid w:val="008E6156"/>
    <w:rsid w:val="00902586"/>
    <w:rsid w:val="0091324D"/>
    <w:rsid w:val="009B638A"/>
    <w:rsid w:val="00A86B57"/>
    <w:rsid w:val="00B5043F"/>
    <w:rsid w:val="00C502C6"/>
    <w:rsid w:val="00C64615"/>
    <w:rsid w:val="00C7452D"/>
    <w:rsid w:val="00D86EEB"/>
    <w:rsid w:val="00DE50C2"/>
    <w:rsid w:val="00E5650B"/>
    <w:rsid w:val="00E70379"/>
    <w:rsid w:val="00E85429"/>
    <w:rsid w:val="00F13121"/>
    <w:rsid w:val="00F56D63"/>
    <w:rsid w:val="00FE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B2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4B24"/>
    <w:pPr>
      <w:ind w:left="720"/>
      <w:contextualSpacing/>
    </w:pPr>
  </w:style>
  <w:style w:type="paragraph" w:styleId="a3">
    <w:name w:val="Body Text Indent"/>
    <w:basedOn w:val="a"/>
    <w:link w:val="a4"/>
    <w:rsid w:val="00834B24"/>
    <w:pPr>
      <w:ind w:firstLine="720"/>
      <w:jc w:val="both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834B24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C0FE8"/>
  </w:style>
  <w:style w:type="paragraph" w:styleId="a5">
    <w:name w:val="List Paragraph"/>
    <w:basedOn w:val="a"/>
    <w:uiPriority w:val="34"/>
    <w:qFormat/>
    <w:rsid w:val="000C0FE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D54C-9ACF-42E6-A76A-97AE510B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Повідомляємо, що чергові загальні збори акціонерів ПРАТ «БУДІВЕЛЬНИЙ ТОРГОВИЙ БУДИНОК» відбудуться 25</vt:lpstr>
    </vt:vector>
  </TitlesOfParts>
  <Company>megabank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Повідомляємо, що чергові загальні збори акціонерів ПРАТ «БУДІВЕЛЬНИЙ ТОРГОВИЙ БУДИНОК» відбудуться 25</dc:title>
  <dc:subject/>
  <dc:creator>sheptuha</dc:creator>
  <cp:keywords/>
  <cp:lastModifiedBy>sheptuha</cp:lastModifiedBy>
  <cp:revision>8</cp:revision>
  <cp:lastPrinted>2016-03-17T13:36:00Z</cp:lastPrinted>
  <dcterms:created xsi:type="dcterms:W3CDTF">2016-03-17T13:15:00Z</dcterms:created>
  <dcterms:modified xsi:type="dcterms:W3CDTF">2016-03-23T08:21:00Z</dcterms:modified>
</cp:coreProperties>
</file>